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C7" w:rsidRDefault="00311FC7" w:rsidP="00B3213B">
      <w:pPr>
        <w:spacing w:after="240"/>
      </w:pPr>
      <w:bookmarkStart w:id="0" w:name="_GoBack"/>
      <w:bookmarkEnd w:id="0"/>
    </w:p>
    <w:p w:rsidR="001E2420" w:rsidRDefault="001E2420" w:rsidP="00B3213B">
      <w:pPr>
        <w:spacing w:after="240"/>
      </w:pPr>
    </w:p>
    <w:p w:rsidR="00237BEB" w:rsidRDefault="00363D30" w:rsidP="00B3213B">
      <w:pPr>
        <w:spacing w:after="240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8"/>
          <w:szCs w:val="48"/>
        </w:rPr>
        <w:br/>
      </w:r>
      <w:r w:rsidR="001659C5" w:rsidRPr="001659C5">
        <w:rPr>
          <w:rFonts w:ascii="Arial Narrow" w:hAnsi="Arial Narrow"/>
          <w:b/>
          <w:sz w:val="40"/>
          <w:szCs w:val="40"/>
        </w:rPr>
        <w:t>Inbjudan</w:t>
      </w:r>
      <w:r>
        <w:rPr>
          <w:rFonts w:ascii="Arial Narrow" w:hAnsi="Arial Narrow"/>
          <w:b/>
          <w:sz w:val="40"/>
          <w:szCs w:val="40"/>
        </w:rPr>
        <w:t>!</w:t>
      </w:r>
    </w:p>
    <w:p w:rsidR="00363D30" w:rsidRDefault="00363D30" w:rsidP="00B3213B">
      <w:pPr>
        <w:spacing w:after="240"/>
        <w:rPr>
          <w:rFonts w:ascii="Arial Narrow" w:hAnsi="Arial Narrow"/>
          <w:b/>
          <w:sz w:val="40"/>
          <w:szCs w:val="40"/>
        </w:rPr>
      </w:pPr>
    </w:p>
    <w:p w:rsidR="009C10DA" w:rsidRPr="00363D30" w:rsidRDefault="009C10DA" w:rsidP="00B3213B">
      <w:pPr>
        <w:spacing w:after="240"/>
        <w:rPr>
          <w:rFonts w:ascii="Arial Narrow" w:hAnsi="Arial Narrow"/>
          <w:b/>
          <w:sz w:val="40"/>
          <w:szCs w:val="40"/>
        </w:rPr>
      </w:pPr>
      <w:r w:rsidRPr="00363D30">
        <w:rPr>
          <w:rFonts w:ascii="Arial Narrow" w:hAnsi="Arial Narrow"/>
          <w:b/>
          <w:sz w:val="40"/>
          <w:szCs w:val="40"/>
        </w:rPr>
        <w:t>Mångfa</w:t>
      </w:r>
      <w:r w:rsidR="00363D30">
        <w:rPr>
          <w:rFonts w:ascii="Arial Narrow" w:hAnsi="Arial Narrow"/>
          <w:b/>
          <w:sz w:val="40"/>
          <w:szCs w:val="40"/>
        </w:rPr>
        <w:t>ld i föreningslivet</w:t>
      </w:r>
      <w:r w:rsidRPr="00363D30">
        <w:rPr>
          <w:rFonts w:ascii="Arial Narrow" w:hAnsi="Arial Narrow"/>
          <w:b/>
          <w:sz w:val="40"/>
          <w:szCs w:val="40"/>
        </w:rPr>
        <w:t xml:space="preserve"> </w:t>
      </w:r>
      <w:r w:rsidR="001B5A26" w:rsidRPr="00363D30">
        <w:rPr>
          <w:rFonts w:ascii="Arial Narrow" w:hAnsi="Arial Narrow"/>
          <w:b/>
          <w:sz w:val="40"/>
          <w:szCs w:val="40"/>
        </w:rPr>
        <w:t>– ett Skellefteå för alla!</w:t>
      </w:r>
    </w:p>
    <w:p w:rsidR="00237BEB" w:rsidRPr="0041643B" w:rsidRDefault="001B5A26" w:rsidP="00B3213B">
      <w:pPr>
        <w:spacing w:after="240"/>
        <w:rPr>
          <w:rFonts w:ascii="Arial Narrow" w:hAnsi="Arial Narrow"/>
        </w:rPr>
      </w:pPr>
      <w:r w:rsidRPr="0041643B">
        <w:rPr>
          <w:rFonts w:ascii="Arial Narrow" w:hAnsi="Arial Narrow"/>
          <w:i/>
        </w:rPr>
        <w:t xml:space="preserve">Hur hjälps vi åt för att alla ska kunna vara med i föreningslivet? </w:t>
      </w:r>
      <w:r w:rsidR="00237BEB" w:rsidRPr="0041643B">
        <w:rPr>
          <w:rFonts w:ascii="Arial Narrow" w:hAnsi="Arial Narrow"/>
          <w:i/>
        </w:rPr>
        <w:t xml:space="preserve">Hur når man ut till fler och får fler engagerade i vår förening? </w:t>
      </w:r>
      <w:r w:rsidR="0041643B" w:rsidRPr="0041643B">
        <w:rPr>
          <w:rFonts w:ascii="Arial Narrow" w:hAnsi="Arial Narrow"/>
          <w:i/>
        </w:rPr>
        <w:t>Hur gör man när</w:t>
      </w:r>
      <w:r w:rsidR="0041643B">
        <w:rPr>
          <w:rFonts w:ascii="Arial Narrow" w:hAnsi="Arial Narrow"/>
          <w:i/>
        </w:rPr>
        <w:t xml:space="preserve"> föreningen får </w:t>
      </w:r>
      <w:r w:rsidR="0041643B" w:rsidRPr="0041643B">
        <w:rPr>
          <w:rFonts w:ascii="Arial Narrow" w:hAnsi="Arial Narrow"/>
          <w:i/>
        </w:rPr>
        <w:t>medlemar som inte talar svenska</w:t>
      </w:r>
      <w:r w:rsidR="0041643B" w:rsidRPr="0041643B">
        <w:rPr>
          <w:rFonts w:ascii="Arial Narrow" w:hAnsi="Arial Narrow"/>
        </w:rPr>
        <w:t>?</w:t>
      </w:r>
      <w:r w:rsidR="0041643B">
        <w:rPr>
          <w:rFonts w:ascii="Arial Narrow" w:hAnsi="Arial Narrow"/>
        </w:rPr>
        <w:t xml:space="preserve"> </w:t>
      </w:r>
      <w:r w:rsidR="0041643B" w:rsidRPr="0041643B">
        <w:rPr>
          <w:rFonts w:ascii="Arial Narrow" w:hAnsi="Arial Narrow"/>
          <w:i/>
        </w:rPr>
        <w:t>Finns det föreningar som redan har erfarenheter och goda råd till oss som har många frågor kvar?</w:t>
      </w:r>
    </w:p>
    <w:p w:rsidR="009C10DA" w:rsidRPr="004E417D" w:rsidRDefault="00363D30" w:rsidP="00B3213B">
      <w:pPr>
        <w:spacing w:after="240"/>
        <w:rPr>
          <w:rFonts w:ascii="Arial Narrow" w:hAnsi="Arial Narrow"/>
        </w:rPr>
      </w:pPr>
      <w:r>
        <w:rPr>
          <w:rFonts w:ascii="Arial Narrow" w:hAnsi="Arial Narrow"/>
        </w:rPr>
        <w:t>Svar</w:t>
      </w:r>
      <w:r w:rsidR="00237BEB" w:rsidRPr="004E417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på det här och mycket mer</w:t>
      </w:r>
      <w:r w:rsidR="00237BEB" w:rsidRPr="004E417D">
        <w:rPr>
          <w:rFonts w:ascii="Arial Narrow" w:hAnsi="Arial Narrow"/>
        </w:rPr>
        <w:t xml:space="preserve"> </w:t>
      </w:r>
      <w:r w:rsidR="0041643B">
        <w:rPr>
          <w:rFonts w:ascii="Arial Narrow" w:hAnsi="Arial Narrow"/>
        </w:rPr>
        <w:t>hoppas vi ska ges och d</w:t>
      </w:r>
      <w:r>
        <w:rPr>
          <w:rFonts w:ascii="Arial Narrow" w:hAnsi="Arial Narrow"/>
        </w:rPr>
        <w:t xml:space="preserve">iskuteras </w:t>
      </w:r>
      <w:r w:rsidR="00237BEB" w:rsidRPr="004E417D">
        <w:rPr>
          <w:rFonts w:ascii="Arial Narrow" w:hAnsi="Arial Narrow"/>
        </w:rPr>
        <w:t xml:space="preserve">den här kvällen för </w:t>
      </w:r>
      <w:r w:rsidR="009C10DA" w:rsidRPr="004E417D">
        <w:rPr>
          <w:rFonts w:ascii="Arial Narrow" w:hAnsi="Arial Narrow"/>
        </w:rPr>
        <w:t>alla föreningar</w:t>
      </w:r>
      <w:r w:rsidR="00237BEB" w:rsidRPr="004E417D">
        <w:rPr>
          <w:rFonts w:ascii="Arial Narrow" w:hAnsi="Arial Narrow"/>
        </w:rPr>
        <w:t xml:space="preserve"> i Skellefteå. En kväll f</w:t>
      </w:r>
      <w:r w:rsidR="001B5A26" w:rsidRPr="004E417D">
        <w:rPr>
          <w:rFonts w:ascii="Arial Narrow" w:hAnsi="Arial Narrow"/>
        </w:rPr>
        <w:t xml:space="preserve">ylld </w:t>
      </w:r>
      <w:r w:rsidR="00237BEB" w:rsidRPr="004E417D">
        <w:rPr>
          <w:rFonts w:ascii="Arial Narrow" w:hAnsi="Arial Narrow"/>
        </w:rPr>
        <w:t xml:space="preserve">av </w:t>
      </w:r>
      <w:r w:rsidR="001B5A26" w:rsidRPr="004E417D">
        <w:rPr>
          <w:rFonts w:ascii="Arial Narrow" w:hAnsi="Arial Narrow"/>
        </w:rPr>
        <w:t>i</w:t>
      </w:r>
      <w:r w:rsidR="009C10DA" w:rsidRPr="004E417D">
        <w:rPr>
          <w:rFonts w:ascii="Arial Narrow" w:hAnsi="Arial Narrow"/>
        </w:rPr>
        <w:t>nspiration</w:t>
      </w:r>
      <w:r w:rsidR="00237BEB" w:rsidRPr="004E417D">
        <w:rPr>
          <w:rFonts w:ascii="Arial Narrow" w:hAnsi="Arial Narrow"/>
        </w:rPr>
        <w:t xml:space="preserve">, råd, tips och </w:t>
      </w:r>
      <w:r w:rsidR="009C10DA" w:rsidRPr="004E417D">
        <w:rPr>
          <w:rFonts w:ascii="Arial Narrow" w:hAnsi="Arial Narrow"/>
        </w:rPr>
        <w:t>konkreta verktyg att a</w:t>
      </w:r>
      <w:r w:rsidR="00357BB0" w:rsidRPr="004E417D">
        <w:rPr>
          <w:rFonts w:ascii="Arial Narrow" w:hAnsi="Arial Narrow"/>
        </w:rPr>
        <w:t xml:space="preserve">nvända i föreningens arbete med mångfald, </w:t>
      </w:r>
      <w:r w:rsidR="001B5A26" w:rsidRPr="004E417D">
        <w:rPr>
          <w:rFonts w:ascii="Arial Narrow" w:hAnsi="Arial Narrow"/>
        </w:rPr>
        <w:t xml:space="preserve">främst </w:t>
      </w:r>
      <w:r w:rsidR="00357BB0" w:rsidRPr="004E417D">
        <w:rPr>
          <w:rFonts w:ascii="Arial Narrow" w:hAnsi="Arial Narrow"/>
        </w:rPr>
        <w:t xml:space="preserve">med fokus på </w:t>
      </w:r>
      <w:r w:rsidR="001B5A26" w:rsidRPr="004E417D">
        <w:rPr>
          <w:rFonts w:ascii="Arial Narrow" w:hAnsi="Arial Narrow"/>
        </w:rPr>
        <w:t xml:space="preserve">våra </w:t>
      </w:r>
      <w:r w:rsidR="00357BB0" w:rsidRPr="004E417D">
        <w:rPr>
          <w:rFonts w:ascii="Arial Narrow" w:hAnsi="Arial Narrow"/>
        </w:rPr>
        <w:t xml:space="preserve">nysvenskar. </w:t>
      </w:r>
    </w:p>
    <w:p w:rsidR="009C10DA" w:rsidRPr="004E417D" w:rsidRDefault="001B5A26" w:rsidP="00B3213B">
      <w:pPr>
        <w:spacing w:after="240"/>
        <w:rPr>
          <w:rFonts w:ascii="Arial Narrow" w:hAnsi="Arial Narrow"/>
        </w:rPr>
      </w:pPr>
      <w:r w:rsidRPr="004E417D">
        <w:rPr>
          <w:rFonts w:ascii="Arial Narrow" w:hAnsi="Arial Narrow"/>
        </w:rPr>
        <w:t xml:space="preserve">Kvällens </w:t>
      </w:r>
      <w:r w:rsidRPr="004E417D">
        <w:rPr>
          <w:rFonts w:ascii="Arial Narrow" w:hAnsi="Arial Narrow"/>
          <w:b/>
        </w:rPr>
        <w:t>huvudinspiratör är föreningen Umeå</w:t>
      </w:r>
      <w:r w:rsidR="00237BEB" w:rsidRPr="004E417D">
        <w:rPr>
          <w:rFonts w:ascii="Arial Narrow" w:hAnsi="Arial Narrow"/>
          <w:b/>
        </w:rPr>
        <w:t xml:space="preserve"> </w:t>
      </w:r>
      <w:r w:rsidRPr="004E417D">
        <w:rPr>
          <w:rFonts w:ascii="Arial Narrow" w:hAnsi="Arial Narrow"/>
          <w:b/>
        </w:rPr>
        <w:t>Legend</w:t>
      </w:r>
      <w:r w:rsidRPr="004E417D">
        <w:rPr>
          <w:rFonts w:ascii="Arial Narrow" w:hAnsi="Arial Narrow"/>
        </w:rPr>
        <w:t xml:space="preserve"> som prisats för sitt arbete för och med mångfald i föreningslivet, </w:t>
      </w:r>
      <w:r w:rsidR="00237BEB" w:rsidRPr="004E417D">
        <w:rPr>
          <w:rFonts w:ascii="Arial Narrow" w:hAnsi="Arial Narrow"/>
        </w:rPr>
        <w:t xml:space="preserve">bl.a. </w:t>
      </w:r>
      <w:r w:rsidRPr="002A7D5B">
        <w:rPr>
          <w:rFonts w:ascii="Arial Narrow" w:hAnsi="Arial Narrow"/>
        </w:rPr>
        <w:t xml:space="preserve">genom boxning, litteratur och </w:t>
      </w:r>
      <w:r w:rsidR="00237BEB" w:rsidRPr="002A7D5B">
        <w:rPr>
          <w:rFonts w:ascii="Arial Narrow" w:hAnsi="Arial Narrow"/>
        </w:rPr>
        <w:t>deras sätt att se på omvärlden</w:t>
      </w:r>
      <w:r w:rsidRPr="002A7D5B">
        <w:rPr>
          <w:rFonts w:ascii="Arial Narrow" w:hAnsi="Arial Narrow"/>
        </w:rPr>
        <w:t xml:space="preserve">. </w:t>
      </w:r>
      <w:r w:rsidR="004E417D" w:rsidRPr="004E417D">
        <w:rPr>
          <w:rFonts w:ascii="Arial Narrow" w:hAnsi="Arial Narrow"/>
        </w:rPr>
        <w:t>Även lokala</w:t>
      </w:r>
      <w:r w:rsidR="00363D30">
        <w:rPr>
          <w:rFonts w:ascii="Arial Narrow" w:hAnsi="Arial Narrow"/>
        </w:rPr>
        <w:t xml:space="preserve"> erfarenheter från bl.a.</w:t>
      </w:r>
      <w:r w:rsidRPr="004E417D">
        <w:rPr>
          <w:rFonts w:ascii="Arial Narrow" w:hAnsi="Arial Narrow"/>
        </w:rPr>
        <w:t xml:space="preserve"> </w:t>
      </w:r>
      <w:r w:rsidR="00357BB0" w:rsidRPr="004E417D">
        <w:rPr>
          <w:rFonts w:ascii="Arial Narrow" w:hAnsi="Arial Narrow"/>
        </w:rPr>
        <w:t>Morön BK, Mångkulturellt forum, Soo Shim, Sk</w:t>
      </w:r>
      <w:r w:rsidR="004E417D" w:rsidRPr="004E417D">
        <w:rPr>
          <w:rFonts w:ascii="Arial Narrow" w:hAnsi="Arial Narrow"/>
        </w:rPr>
        <w:t xml:space="preserve">ellefteå Berättarförening, </w:t>
      </w:r>
      <w:proofErr w:type="spellStart"/>
      <w:r w:rsidR="00363D30">
        <w:rPr>
          <w:rFonts w:ascii="Arial Narrow" w:hAnsi="Arial Narrow"/>
        </w:rPr>
        <w:t>Skellefte</w:t>
      </w:r>
      <w:r w:rsidR="00363D30" w:rsidRPr="004E417D">
        <w:rPr>
          <w:rFonts w:ascii="Arial Narrow" w:hAnsi="Arial Narrow"/>
        </w:rPr>
        <w:t>bygdens</w:t>
      </w:r>
      <w:proofErr w:type="spellEnd"/>
      <w:r w:rsidR="004E417D" w:rsidRPr="004E417D">
        <w:rPr>
          <w:rFonts w:ascii="Arial Narrow" w:hAnsi="Arial Narrow"/>
        </w:rPr>
        <w:t xml:space="preserve"> lokalhistoriska förening/SKEFO</w:t>
      </w:r>
      <w:r w:rsidR="00357BB0" w:rsidRPr="004E417D">
        <w:rPr>
          <w:rFonts w:ascii="Arial Narrow" w:hAnsi="Arial Narrow"/>
        </w:rPr>
        <w:t>, Sensus Rättighetscentrum och KFUM Engagemangsguiderna</w:t>
      </w:r>
      <w:r w:rsidR="00363D30">
        <w:rPr>
          <w:rFonts w:ascii="Arial Narrow" w:hAnsi="Arial Narrow"/>
        </w:rPr>
        <w:t xml:space="preserve"> </w:t>
      </w:r>
      <w:r w:rsidR="004E417D" w:rsidRPr="004E417D">
        <w:rPr>
          <w:rFonts w:ascii="Arial Narrow" w:hAnsi="Arial Narrow"/>
        </w:rPr>
        <w:t>berätta</w:t>
      </w:r>
      <w:r w:rsidR="00363D30">
        <w:rPr>
          <w:rFonts w:ascii="Arial Narrow" w:hAnsi="Arial Narrow"/>
        </w:rPr>
        <w:t xml:space="preserve">r om sig, </w:t>
      </w:r>
      <w:r w:rsidRPr="004E417D">
        <w:rPr>
          <w:rFonts w:ascii="Arial Narrow" w:hAnsi="Arial Narrow"/>
        </w:rPr>
        <w:t>ge</w:t>
      </w:r>
      <w:r w:rsidR="00363D30">
        <w:rPr>
          <w:rFonts w:ascii="Arial Narrow" w:hAnsi="Arial Narrow"/>
        </w:rPr>
        <w:t xml:space="preserve">r </w:t>
      </w:r>
      <w:r w:rsidRPr="004E417D">
        <w:rPr>
          <w:rFonts w:ascii="Arial Narrow" w:hAnsi="Arial Narrow"/>
        </w:rPr>
        <w:t>exempel och g</w:t>
      </w:r>
      <w:r w:rsidR="00237BEB" w:rsidRPr="004E417D">
        <w:rPr>
          <w:rFonts w:ascii="Arial Narrow" w:hAnsi="Arial Narrow"/>
        </w:rPr>
        <w:t xml:space="preserve">oda råd </w:t>
      </w:r>
      <w:r w:rsidR="00363D30">
        <w:rPr>
          <w:rFonts w:ascii="Arial Narrow" w:hAnsi="Arial Narrow"/>
        </w:rPr>
        <w:t xml:space="preserve">utifrån sin verksamhet. </w:t>
      </w:r>
    </w:p>
    <w:p w:rsidR="00357BB0" w:rsidRPr="004E417D" w:rsidRDefault="00237BEB" w:rsidP="00B3213B">
      <w:pPr>
        <w:spacing w:after="240"/>
        <w:rPr>
          <w:rFonts w:ascii="Arial Narrow" w:hAnsi="Arial Narrow"/>
        </w:rPr>
      </w:pPr>
      <w:r w:rsidRPr="004E417D">
        <w:rPr>
          <w:rFonts w:ascii="Arial Narrow" w:hAnsi="Arial Narrow"/>
        </w:rPr>
        <w:t>För att kvällens idéer, frågor och förslag inte bara ska bli kva</w:t>
      </w:r>
      <w:r w:rsidR="00363D30">
        <w:rPr>
          <w:rFonts w:ascii="Arial Narrow" w:hAnsi="Arial Narrow"/>
        </w:rPr>
        <w:t xml:space="preserve">r i anteckningsboken innehåller kvällen även </w:t>
      </w:r>
      <w:r w:rsidR="00DA6E2F" w:rsidRPr="004E417D">
        <w:rPr>
          <w:rFonts w:ascii="Arial Narrow" w:hAnsi="Arial Narrow"/>
          <w:b/>
        </w:rPr>
        <w:t>Workshop</w:t>
      </w:r>
      <w:r w:rsidR="001B5A26" w:rsidRPr="004E417D">
        <w:rPr>
          <w:rFonts w:ascii="Arial Narrow" w:hAnsi="Arial Narrow"/>
          <w:b/>
        </w:rPr>
        <w:t>s</w:t>
      </w:r>
      <w:r w:rsidRPr="004E417D">
        <w:rPr>
          <w:rFonts w:ascii="Arial Narrow" w:hAnsi="Arial Narrow"/>
        </w:rPr>
        <w:t xml:space="preserve"> med diskussion och konkreta verktyg att ta hem till förening</w:t>
      </w:r>
      <w:r w:rsidR="00363D30">
        <w:rPr>
          <w:rFonts w:ascii="Arial Narrow" w:hAnsi="Arial Narrow"/>
        </w:rPr>
        <w:t>ens arbete</w:t>
      </w:r>
      <w:r w:rsidRPr="004E417D">
        <w:rPr>
          <w:rFonts w:ascii="Arial Narrow" w:hAnsi="Arial Narrow"/>
        </w:rPr>
        <w:t>.</w:t>
      </w:r>
    </w:p>
    <w:p w:rsidR="0041643B" w:rsidRDefault="00357BB0" w:rsidP="00B3213B">
      <w:pPr>
        <w:spacing w:after="240"/>
        <w:rPr>
          <w:rFonts w:ascii="Arial Narrow" w:hAnsi="Arial Narrow"/>
          <w:b/>
          <w:sz w:val="40"/>
          <w:szCs w:val="40"/>
        </w:rPr>
      </w:pPr>
      <w:r w:rsidRPr="0041643B">
        <w:rPr>
          <w:rFonts w:ascii="Arial Narrow" w:hAnsi="Arial Narrow"/>
          <w:b/>
          <w:sz w:val="40"/>
          <w:szCs w:val="40"/>
        </w:rPr>
        <w:t>10 april</w:t>
      </w:r>
      <w:r w:rsidRPr="00363D30">
        <w:rPr>
          <w:rFonts w:ascii="Arial Narrow" w:hAnsi="Arial Narrow"/>
          <w:b/>
          <w:sz w:val="40"/>
          <w:szCs w:val="40"/>
        </w:rPr>
        <w:t xml:space="preserve"> kl</w:t>
      </w:r>
      <w:r w:rsidR="0041643B">
        <w:rPr>
          <w:rFonts w:ascii="Arial Narrow" w:hAnsi="Arial Narrow"/>
          <w:b/>
          <w:sz w:val="40"/>
          <w:szCs w:val="40"/>
        </w:rPr>
        <w:t xml:space="preserve">. 18.00 – 21.00, </w:t>
      </w:r>
      <w:r w:rsidRPr="00363D30">
        <w:rPr>
          <w:rFonts w:ascii="Arial Narrow" w:hAnsi="Arial Narrow"/>
          <w:b/>
          <w:sz w:val="40"/>
          <w:szCs w:val="40"/>
        </w:rPr>
        <w:t>Hörsalen, Nordanå</w:t>
      </w:r>
      <w:r w:rsidR="00363D30" w:rsidRPr="00363D30">
        <w:rPr>
          <w:rFonts w:ascii="Arial Narrow" w:hAnsi="Arial Narrow"/>
          <w:b/>
          <w:sz w:val="40"/>
          <w:szCs w:val="40"/>
        </w:rPr>
        <w:t xml:space="preserve">. </w:t>
      </w:r>
    </w:p>
    <w:p w:rsidR="00DA6E2F" w:rsidRPr="00363D30" w:rsidRDefault="00363D30" w:rsidP="00B3213B">
      <w:pPr>
        <w:spacing w:after="240"/>
        <w:rPr>
          <w:rFonts w:ascii="Arial Narrow" w:hAnsi="Arial Narrow"/>
          <w:b/>
          <w:sz w:val="40"/>
          <w:szCs w:val="40"/>
        </w:rPr>
      </w:pPr>
      <w:r w:rsidRPr="00363D30">
        <w:rPr>
          <w:rFonts w:ascii="Arial Narrow" w:hAnsi="Arial Narrow"/>
          <w:b/>
          <w:sz w:val="40"/>
          <w:szCs w:val="40"/>
        </w:rPr>
        <w:t>Fika ingår!</w:t>
      </w:r>
    </w:p>
    <w:p w:rsidR="00DA6E2F" w:rsidRPr="0041643B" w:rsidRDefault="00363D30" w:rsidP="00B3213B">
      <w:pPr>
        <w:spacing w:after="240"/>
        <w:rPr>
          <w:rFonts w:ascii="Arial Narrow" w:hAnsi="Arial Narrow"/>
          <w:b/>
          <w:sz w:val="40"/>
          <w:szCs w:val="40"/>
        </w:rPr>
      </w:pPr>
      <w:r w:rsidRPr="0041643B">
        <w:rPr>
          <w:rFonts w:ascii="Arial Narrow" w:hAnsi="Arial Narrow"/>
          <w:b/>
          <w:sz w:val="40"/>
          <w:szCs w:val="40"/>
        </w:rPr>
        <w:t xml:space="preserve">Anmäl </w:t>
      </w:r>
      <w:r w:rsidR="00DA6E2F" w:rsidRPr="0041643B">
        <w:rPr>
          <w:rFonts w:ascii="Arial Narrow" w:hAnsi="Arial Narrow"/>
          <w:b/>
          <w:sz w:val="40"/>
          <w:szCs w:val="40"/>
        </w:rPr>
        <w:t>till</w:t>
      </w:r>
      <w:r w:rsidR="001659C5" w:rsidRPr="0041643B">
        <w:rPr>
          <w:rFonts w:ascii="Arial Narrow" w:hAnsi="Arial Narrow"/>
          <w:b/>
          <w:sz w:val="40"/>
          <w:szCs w:val="40"/>
        </w:rPr>
        <w:t xml:space="preserve">: </w:t>
      </w:r>
      <w:hyperlink r:id="rId9" w:history="1">
        <w:r w:rsidR="0098521C" w:rsidRPr="0041643B">
          <w:rPr>
            <w:rStyle w:val="Hyperlnk"/>
            <w:rFonts w:ascii="Arial Narrow" w:hAnsi="Arial Narrow"/>
            <w:b/>
            <w:color w:val="auto"/>
            <w:sz w:val="40"/>
            <w:szCs w:val="40"/>
            <w:u w:val="none"/>
          </w:rPr>
          <w:t>fritidskontoret.foreningsarende@skelleftea.se</w:t>
        </w:r>
      </w:hyperlink>
      <w:r w:rsidR="00DA6E2F" w:rsidRPr="0041643B">
        <w:rPr>
          <w:rFonts w:ascii="Arial Narrow" w:hAnsi="Arial Narrow"/>
          <w:b/>
          <w:sz w:val="40"/>
          <w:szCs w:val="40"/>
        </w:rPr>
        <w:t xml:space="preserve"> </w:t>
      </w:r>
    </w:p>
    <w:p w:rsidR="00363D30" w:rsidRPr="00363D30" w:rsidRDefault="0098521C" w:rsidP="00B3213B">
      <w:pPr>
        <w:spacing w:after="240"/>
        <w:rPr>
          <w:rFonts w:ascii="Arial Narrow" w:hAnsi="Arial Narrow"/>
          <w:b/>
          <w:sz w:val="28"/>
          <w:szCs w:val="28"/>
        </w:rPr>
      </w:pPr>
      <w:r w:rsidRPr="00363D30">
        <w:rPr>
          <w:rFonts w:ascii="Arial Narrow" w:hAnsi="Arial Narrow"/>
          <w:b/>
          <w:sz w:val="40"/>
          <w:szCs w:val="40"/>
        </w:rPr>
        <w:t>Välkomna</w:t>
      </w:r>
      <w:r w:rsidR="00363D30" w:rsidRPr="00363D30">
        <w:rPr>
          <w:rFonts w:ascii="Arial Narrow" w:hAnsi="Arial Narrow"/>
          <w:b/>
          <w:sz w:val="40"/>
          <w:szCs w:val="40"/>
        </w:rPr>
        <w:t>!</w:t>
      </w:r>
      <w:r w:rsidR="00363D30">
        <w:rPr>
          <w:rFonts w:ascii="Arial Narrow" w:hAnsi="Arial Narrow"/>
          <w:b/>
          <w:sz w:val="28"/>
          <w:szCs w:val="28"/>
        </w:rPr>
        <w:br/>
      </w:r>
      <w:r w:rsidR="00567745" w:rsidRPr="004E417D">
        <w:rPr>
          <w:rFonts w:ascii="Arial Narrow" w:hAnsi="Arial Narrow"/>
        </w:rPr>
        <w:br/>
        <w:t>Maria Renström – Fritid Skellefteå</w:t>
      </w:r>
      <w:r w:rsidR="00567745" w:rsidRPr="004E417D">
        <w:rPr>
          <w:rFonts w:ascii="Arial Narrow" w:hAnsi="Arial Narrow"/>
        </w:rPr>
        <w:br/>
      </w:r>
      <w:r w:rsidR="00363D30" w:rsidRPr="004E417D">
        <w:rPr>
          <w:rFonts w:ascii="Arial Narrow" w:hAnsi="Arial Narrow"/>
        </w:rPr>
        <w:t>Anneli Rundström Karlsson – Kultur Skellefteå</w:t>
      </w:r>
      <w:r w:rsidR="00363D30">
        <w:rPr>
          <w:rFonts w:ascii="Arial Narrow" w:hAnsi="Arial Narrow"/>
        </w:rPr>
        <w:t>/4All</w:t>
      </w:r>
      <w:r w:rsidR="00363D30">
        <w:rPr>
          <w:rFonts w:ascii="Arial Narrow" w:hAnsi="Arial Narrow"/>
        </w:rPr>
        <w:br/>
      </w:r>
      <w:r w:rsidR="00567745" w:rsidRPr="004E417D">
        <w:rPr>
          <w:rFonts w:ascii="Arial Narrow" w:hAnsi="Arial Narrow"/>
        </w:rPr>
        <w:t>Katarina Kling Löfbom – NBV</w:t>
      </w:r>
      <w:r w:rsidR="004E417D">
        <w:rPr>
          <w:rFonts w:ascii="Arial Narrow" w:hAnsi="Arial Narrow"/>
        </w:rPr>
        <w:t>/4All</w:t>
      </w:r>
      <w:r w:rsidR="00567745" w:rsidRPr="004E417D">
        <w:rPr>
          <w:rFonts w:ascii="Arial Narrow" w:hAnsi="Arial Narrow"/>
        </w:rPr>
        <w:br/>
        <w:t xml:space="preserve">Rose-Marie Lindfors </w:t>
      </w:r>
      <w:r w:rsidR="004E417D">
        <w:rPr>
          <w:rFonts w:ascii="Arial Narrow" w:hAnsi="Arial Narrow"/>
        </w:rPr>
        <w:t>–</w:t>
      </w:r>
      <w:r w:rsidR="00567745" w:rsidRPr="004E417D">
        <w:rPr>
          <w:rFonts w:ascii="Arial Narrow" w:hAnsi="Arial Narrow"/>
        </w:rPr>
        <w:t xml:space="preserve"> NBV</w:t>
      </w:r>
      <w:r w:rsidR="004E417D">
        <w:rPr>
          <w:rFonts w:ascii="Arial Narrow" w:hAnsi="Arial Narrow"/>
        </w:rPr>
        <w:t>/4All</w:t>
      </w:r>
    </w:p>
    <w:p w:rsidR="001E2420" w:rsidRPr="000C3B71" w:rsidRDefault="00363D30" w:rsidP="00B3213B">
      <w:pPr>
        <w:spacing w:after="240"/>
      </w:pPr>
      <w:r>
        <w:rPr>
          <w:rFonts w:ascii="Arial Narrow" w:hAnsi="Arial Narrow"/>
          <w:b/>
          <w:sz w:val="20"/>
          <w:szCs w:val="20"/>
        </w:rPr>
        <w:br/>
      </w:r>
      <w:r>
        <w:rPr>
          <w:rFonts w:ascii="Arial Narrow" w:hAnsi="Arial Narrow"/>
          <w:b/>
          <w:sz w:val="16"/>
          <w:szCs w:val="16"/>
        </w:rPr>
        <w:br/>
      </w:r>
      <w:r>
        <w:rPr>
          <w:rFonts w:ascii="Arial Narrow" w:hAnsi="Arial Narrow"/>
          <w:b/>
          <w:sz w:val="16"/>
          <w:szCs w:val="16"/>
        </w:rPr>
        <w:br/>
      </w:r>
      <w:r w:rsidR="004E417D" w:rsidRPr="00363D30">
        <w:rPr>
          <w:rFonts w:ascii="Arial Narrow" w:hAnsi="Arial Narrow"/>
          <w:b/>
          <w:sz w:val="16"/>
          <w:szCs w:val="16"/>
        </w:rPr>
        <w:t xml:space="preserve">4All </w:t>
      </w:r>
      <w:r w:rsidR="004E417D" w:rsidRPr="00363D30">
        <w:rPr>
          <w:rFonts w:ascii="Arial Narrow" w:hAnsi="Arial Narrow"/>
          <w:sz w:val="16"/>
          <w:szCs w:val="16"/>
        </w:rPr>
        <w:t xml:space="preserve">– är ett projekt som ska utveckla och skapa nya strukturer för att förbättra integrationen för utlandsfödda. Arbetet genomsyras av medborgarkunskap och vill skapa förutsättningar för ett samhälle som bättre </w:t>
      </w:r>
      <w:r w:rsidR="00415808">
        <w:rPr>
          <w:rFonts w:ascii="Arial Narrow" w:hAnsi="Arial Narrow"/>
          <w:sz w:val="16"/>
          <w:szCs w:val="16"/>
        </w:rPr>
        <w:t xml:space="preserve">kan dra </w:t>
      </w:r>
      <w:r w:rsidR="004E417D" w:rsidRPr="00363D30">
        <w:rPr>
          <w:rFonts w:ascii="Arial Narrow" w:hAnsi="Arial Narrow"/>
          <w:sz w:val="16"/>
          <w:szCs w:val="16"/>
        </w:rPr>
        <w:t>nytta</w:t>
      </w:r>
      <w:r w:rsidR="00415808">
        <w:rPr>
          <w:rFonts w:ascii="Arial Narrow" w:hAnsi="Arial Narrow"/>
          <w:sz w:val="16"/>
          <w:szCs w:val="16"/>
        </w:rPr>
        <w:t xml:space="preserve"> av</w:t>
      </w:r>
      <w:r w:rsidR="004E417D" w:rsidRPr="00363D30">
        <w:rPr>
          <w:rFonts w:ascii="Arial Narrow" w:hAnsi="Arial Narrow"/>
          <w:sz w:val="16"/>
          <w:szCs w:val="16"/>
        </w:rPr>
        <w:t xml:space="preserve"> de resurser som tredjelandsmedborgare kan tillföra.</w:t>
      </w:r>
    </w:p>
    <w:sectPr w:rsidR="001E2420" w:rsidRPr="000C3B71" w:rsidSect="007E3E16">
      <w:headerReference w:type="default" r:id="rId10"/>
      <w:footerReference w:type="default" r:id="rId11"/>
      <w:pgSz w:w="11900" w:h="16840"/>
      <w:pgMar w:top="1418" w:right="1418" w:bottom="1418" w:left="1418" w:header="709" w:footer="17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58" w:rsidRDefault="00B43858" w:rsidP="001E2420">
      <w:r>
        <w:separator/>
      </w:r>
    </w:p>
  </w:endnote>
  <w:endnote w:type="continuationSeparator" w:id="0">
    <w:p w:rsidR="00B43858" w:rsidRDefault="00B43858" w:rsidP="001E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 Italic">
    <w:altName w:val="Arial Narrow"/>
    <w:charset w:val="00"/>
    <w:family w:val="auto"/>
    <w:pitch w:val="variable"/>
    <w:sig w:usb0="00000001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B0" w:rsidRPr="00BF02B9" w:rsidRDefault="00357BB0" w:rsidP="00CD572F">
    <w:pPr>
      <w:pStyle w:val="Sidfot"/>
      <w:jc w:val="center"/>
      <w:rPr>
        <w:rFonts w:ascii="Arial Narrow Bold Italic" w:hAnsi="Arial Narrow Bold Italic"/>
      </w:rPr>
    </w:pPr>
    <w:r>
      <w:rPr>
        <w:rFonts w:ascii="Arial Narrow Bold Italic" w:hAnsi="Arial Narrow Bold Italic"/>
        <w:noProof/>
        <w:lang w:eastAsia="sv-SE"/>
      </w:rPr>
      <w:drawing>
        <wp:anchor distT="0" distB="0" distL="114300" distR="114300" simplePos="0" relativeHeight="251671552" behindDoc="0" locked="0" layoutInCell="1" allowOverlap="1" wp14:anchorId="14C07C85" wp14:editId="4BDB2A59">
          <wp:simplePos x="0" y="0"/>
          <wp:positionH relativeFrom="margin">
            <wp:align>center</wp:align>
          </wp:positionH>
          <wp:positionV relativeFrom="paragraph">
            <wp:posOffset>148590</wp:posOffset>
          </wp:positionV>
          <wp:extent cx="6466840" cy="923925"/>
          <wp:effectExtent l="0" t="0" r="10160" b="0"/>
          <wp:wrapThrough wrapText="bothSides">
            <wp:wrapPolygon edited="0">
              <wp:start x="0" y="0"/>
              <wp:lineTo x="0" y="17221"/>
              <wp:lineTo x="19513" y="20190"/>
              <wp:lineTo x="20701" y="20190"/>
              <wp:lineTo x="21549" y="19002"/>
              <wp:lineTo x="21549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ALL-projpartners-4all_logo-sidf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684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58" w:rsidRDefault="00B43858" w:rsidP="001E2420">
      <w:r>
        <w:separator/>
      </w:r>
    </w:p>
  </w:footnote>
  <w:footnote w:type="continuationSeparator" w:id="0">
    <w:p w:rsidR="00B43858" w:rsidRDefault="00B43858" w:rsidP="001E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B0" w:rsidRDefault="00357BB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72576" behindDoc="0" locked="0" layoutInCell="1" allowOverlap="1" wp14:anchorId="25D99F1A" wp14:editId="56CF2D82">
          <wp:simplePos x="0" y="0"/>
          <wp:positionH relativeFrom="column">
            <wp:posOffset>-228600</wp:posOffset>
          </wp:positionH>
          <wp:positionV relativeFrom="paragraph">
            <wp:posOffset>-6985</wp:posOffset>
          </wp:positionV>
          <wp:extent cx="1600200" cy="981075"/>
          <wp:effectExtent l="0" t="0" r="0" b="9525"/>
          <wp:wrapThrough wrapText="bothSides">
            <wp:wrapPolygon edited="0">
              <wp:start x="3086" y="0"/>
              <wp:lineTo x="0" y="13981"/>
              <wp:lineTo x="0" y="16777"/>
              <wp:lineTo x="4114" y="17895"/>
              <wp:lineTo x="3429" y="21250"/>
              <wp:lineTo x="6171" y="21250"/>
              <wp:lineTo x="6514" y="17895"/>
              <wp:lineTo x="21257" y="16777"/>
              <wp:lineTo x="21257" y="3355"/>
              <wp:lineTo x="19200" y="2237"/>
              <wp:lineTo x="5486" y="0"/>
              <wp:lineTo x="3086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ALL-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545C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3B80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4AC33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DC49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4B08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EE"/>
    <w:rsid w:val="00006055"/>
    <w:rsid w:val="00033C6D"/>
    <w:rsid w:val="000C3B71"/>
    <w:rsid w:val="001659C5"/>
    <w:rsid w:val="001B5A26"/>
    <w:rsid w:val="001D03C8"/>
    <w:rsid w:val="001D0FA7"/>
    <w:rsid w:val="001D7D64"/>
    <w:rsid w:val="001E2420"/>
    <w:rsid w:val="001F0EEA"/>
    <w:rsid w:val="002002DB"/>
    <w:rsid w:val="00201CEE"/>
    <w:rsid w:val="00237BEB"/>
    <w:rsid w:val="002A7D5B"/>
    <w:rsid w:val="002E70BA"/>
    <w:rsid w:val="00311FC7"/>
    <w:rsid w:val="00357BB0"/>
    <w:rsid w:val="00363D30"/>
    <w:rsid w:val="00367B6F"/>
    <w:rsid w:val="003A4751"/>
    <w:rsid w:val="003B2A6C"/>
    <w:rsid w:val="003E16B4"/>
    <w:rsid w:val="00415808"/>
    <w:rsid w:val="0041643B"/>
    <w:rsid w:val="004951FC"/>
    <w:rsid w:val="004B4222"/>
    <w:rsid w:val="004E417D"/>
    <w:rsid w:val="00567745"/>
    <w:rsid w:val="00665794"/>
    <w:rsid w:val="006D1219"/>
    <w:rsid w:val="006D61A1"/>
    <w:rsid w:val="007C64A8"/>
    <w:rsid w:val="007E3E16"/>
    <w:rsid w:val="0086161E"/>
    <w:rsid w:val="00874DAB"/>
    <w:rsid w:val="0098521C"/>
    <w:rsid w:val="009A3E72"/>
    <w:rsid w:val="009C10DA"/>
    <w:rsid w:val="009D62AD"/>
    <w:rsid w:val="00A16F4C"/>
    <w:rsid w:val="00AA482E"/>
    <w:rsid w:val="00AF2DBC"/>
    <w:rsid w:val="00B3213B"/>
    <w:rsid w:val="00B43858"/>
    <w:rsid w:val="00B942A1"/>
    <w:rsid w:val="00BF02B9"/>
    <w:rsid w:val="00C26F88"/>
    <w:rsid w:val="00C87247"/>
    <w:rsid w:val="00CC01EE"/>
    <w:rsid w:val="00CD572F"/>
    <w:rsid w:val="00D13C9C"/>
    <w:rsid w:val="00DA1BD3"/>
    <w:rsid w:val="00DA4EF3"/>
    <w:rsid w:val="00DA6E2F"/>
    <w:rsid w:val="00E13A74"/>
    <w:rsid w:val="00E21515"/>
    <w:rsid w:val="00EB3049"/>
    <w:rsid w:val="00EB3DFC"/>
    <w:rsid w:val="00EF2021"/>
    <w:rsid w:val="00EF3BA0"/>
    <w:rsid w:val="00EF57D8"/>
    <w:rsid w:val="00F25C69"/>
    <w:rsid w:val="00FC4C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71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0C3B71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C3B7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C3B71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C3B71"/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C3B71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C3B71"/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482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482E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E242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E2420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1E242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E2420"/>
    <w:rPr>
      <w:rFonts w:ascii="Times New Roman" w:hAnsi="Times New Roman"/>
    </w:rPr>
  </w:style>
  <w:style w:type="character" w:styleId="Hyperlnk">
    <w:name w:val="Hyperlink"/>
    <w:basedOn w:val="Standardstycketeckensnitt"/>
    <w:uiPriority w:val="99"/>
    <w:unhideWhenUsed/>
    <w:rsid w:val="009852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71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0C3B71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C3B7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C3B71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C3B71"/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C3B71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C3B71"/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482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482E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E242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E2420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1E242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E2420"/>
    <w:rPr>
      <w:rFonts w:ascii="Times New Roman" w:hAnsi="Times New Roman"/>
    </w:rPr>
  </w:style>
  <w:style w:type="character" w:styleId="Hyperlnk">
    <w:name w:val="Hyperlink"/>
    <w:basedOn w:val="Standardstycketeckensnitt"/>
    <w:uiPriority w:val="99"/>
    <w:unhideWhenUsed/>
    <w:rsid w:val="00985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ritidskontoret.foreningsarende@skelleftea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8322D0-E58D-4372-B0B4-D63EB9EB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5A855A29</Template>
  <TotalTime>1</TotalTime>
  <Pages>1</Pages>
  <Words>302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Urkraft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Olof Palm</dc:creator>
  <cp:lastModifiedBy>Maria Renström</cp:lastModifiedBy>
  <cp:revision>2</cp:revision>
  <cp:lastPrinted>2011-09-15T07:59:00Z</cp:lastPrinted>
  <dcterms:created xsi:type="dcterms:W3CDTF">2013-03-07T08:10:00Z</dcterms:created>
  <dcterms:modified xsi:type="dcterms:W3CDTF">2013-03-07T08:10:00Z</dcterms:modified>
</cp:coreProperties>
</file>